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AF0" w:rsidRPr="0015664B" w:rsidRDefault="00C60AF0" w:rsidP="00C60AF0">
      <w:pPr>
        <w:rPr>
          <w:b/>
          <w:lang w:val="de-DE"/>
        </w:rPr>
      </w:pPr>
      <w:r w:rsidRPr="0015664B">
        <w:rPr>
          <w:b/>
          <w:lang w:val="de-DE"/>
        </w:rPr>
        <w:t>Učenje v mrežah</w:t>
      </w:r>
    </w:p>
    <w:p w:rsidR="00C60AF0" w:rsidRPr="0015664B" w:rsidRDefault="00C60AF0" w:rsidP="00C60AF0">
      <w:pPr>
        <w:ind w:left="114"/>
        <w:rPr>
          <w:sz w:val="20"/>
          <w:lang w:val="de-DE"/>
        </w:rPr>
      </w:pPr>
      <w:r w:rsidRPr="0015664B">
        <w:rPr>
          <w:rFonts w:ascii="Times New Roman"/>
          <w:spacing w:val="-49"/>
          <w:sz w:val="20"/>
          <w:lang w:val="de-DE"/>
        </w:rPr>
        <w:t xml:space="preserve"> </w:t>
      </w:r>
    </w:p>
    <w:p w:rsidR="00C60AF0" w:rsidRPr="0015664B" w:rsidRDefault="00C60AF0" w:rsidP="00C60AF0">
      <w:pPr>
        <w:pStyle w:val="Telobesedila"/>
        <w:spacing w:before="3"/>
        <w:rPr>
          <w:b/>
          <w:sz w:val="9"/>
          <w:lang w:val="de-DE"/>
        </w:rPr>
      </w:pPr>
    </w:p>
    <w:p w:rsidR="00C60AF0" w:rsidRPr="0015664B" w:rsidRDefault="00C60AF0" w:rsidP="00C60AF0">
      <w:pPr>
        <w:pStyle w:val="Naslov8"/>
        <w:spacing w:before="101"/>
        <w:ind w:left="232"/>
        <w:rPr>
          <w:lang w:val="de-DE"/>
        </w:rPr>
      </w:pPr>
      <w:r w:rsidRPr="0015664B">
        <w:rPr>
          <w:lang w:val="de-DE"/>
        </w:rPr>
        <w:t>Vir:</w:t>
      </w:r>
    </w:p>
    <w:p w:rsidR="00C60AF0" w:rsidRPr="0015664B" w:rsidRDefault="00C60AF0" w:rsidP="00C60AF0">
      <w:pPr>
        <w:pStyle w:val="Telobesedila"/>
        <w:spacing w:before="2"/>
        <w:rPr>
          <w:b/>
          <w:sz w:val="17"/>
          <w:lang w:val="de-DE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4C49580" wp14:editId="24A80FF1">
                <wp:simplePos x="0" y="0"/>
                <wp:positionH relativeFrom="page">
                  <wp:posOffset>1117600</wp:posOffset>
                </wp:positionH>
                <wp:positionV relativeFrom="paragraph">
                  <wp:posOffset>156210</wp:posOffset>
                </wp:positionV>
                <wp:extent cx="5796915" cy="195580"/>
                <wp:effectExtent l="12700" t="11430" r="10160" b="12065"/>
                <wp:wrapTopAndBottom/>
                <wp:docPr id="1046" name="Text Box 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1955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60AF0" w:rsidRDefault="00C60AF0" w:rsidP="00C60AF0">
                            <w:pPr>
                              <w:pStyle w:val="Telobesedila"/>
                              <w:spacing w:before="22"/>
                              <w:ind w:left="108"/>
                            </w:pPr>
                            <w:r>
                              <w:t>Profesorji Univerze uporabnih znanosti Fontys (iz Tilburga in Eindhovna) o učenju v omrežjih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C49580" id="_x0000_t202" coordsize="21600,21600" o:spt="202" path="m,l,21600r21600,l21600,xe">
                <v:stroke joinstyle="miter"/>
                <v:path gradientshapeok="t" o:connecttype="rect"/>
              </v:shapetype>
              <v:shape id="Text Box 641" o:spid="_x0000_s1026" type="#_x0000_t202" style="position:absolute;margin-left:88pt;margin-top:12.3pt;width:456.45pt;height:15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" filled="f" strokeweight=".48pt">
                <v:textbox inset="0,0,0,0">
                  <w:txbxContent>
                    <w:p w:rsidR="00C60AF0" w:rsidRDefault="00C60AF0" w:rsidP="00C60AF0">
                      <w:pPr>
                        <w:pStyle w:val="Telobesedila"/>
                        <w:spacing w:before="22"/>
                        <w:ind w:left="108"/>
                      </w:pPr>
                      <w:r>
                        <w:t>Profesorji Univerze uporabnih znanosti Fontys (iz Tilburga in Eindhovna) o učenju v omrežjih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60AF0" w:rsidRPr="0015664B" w:rsidRDefault="00C60AF0" w:rsidP="00C60AF0">
      <w:pPr>
        <w:pStyle w:val="Telobesedila"/>
        <w:spacing w:before="4"/>
        <w:rPr>
          <w:b/>
          <w:sz w:val="9"/>
          <w:lang w:val="de-DE"/>
        </w:rPr>
      </w:pPr>
    </w:p>
    <w:p w:rsidR="00C60AF0" w:rsidRPr="0015664B" w:rsidRDefault="00C60AF0" w:rsidP="00C60AF0">
      <w:pPr>
        <w:pStyle w:val="Naslov8"/>
        <w:spacing w:before="101"/>
        <w:ind w:left="232"/>
        <w:rPr>
          <w:lang w:val="de-DE"/>
        </w:rPr>
      </w:pPr>
      <w:r w:rsidRPr="0015664B">
        <w:rPr>
          <w:lang w:val="de-DE"/>
        </w:rPr>
        <w:t>Namen:</w:t>
      </w:r>
    </w:p>
    <w:p w:rsidR="00C60AF0" w:rsidRPr="0015664B" w:rsidRDefault="00C60AF0" w:rsidP="00C60AF0">
      <w:pPr>
        <w:pStyle w:val="Telobesedila"/>
        <w:spacing w:before="7"/>
        <w:rPr>
          <w:b/>
          <w:sz w:val="20"/>
          <w:lang w:val="de-DE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C60AF0" w:rsidRPr="006A276B" w:rsidTr="009942B1">
        <w:trPr>
          <w:trHeight w:hRule="exact" w:val="1046"/>
        </w:trPr>
        <w:tc>
          <w:tcPr>
            <w:tcW w:w="8894" w:type="dxa"/>
          </w:tcPr>
          <w:p w:rsidR="00C60AF0" w:rsidRPr="006A276B" w:rsidRDefault="00C60AF0" w:rsidP="00C60AF0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ind w:right="103"/>
              <w:rPr>
                <w:lang w:val="de-DE"/>
              </w:rPr>
            </w:pPr>
            <w:r w:rsidRPr="006A276B">
              <w:rPr>
                <w:lang w:val="de-DE"/>
              </w:rPr>
              <w:t>odločitev</w:t>
            </w:r>
            <w:r w:rsidRPr="006A276B">
              <w:rPr>
                <w:spacing w:val="-12"/>
                <w:lang w:val="de-DE"/>
              </w:rPr>
              <w:t xml:space="preserve"> </w:t>
            </w:r>
            <w:r w:rsidRPr="006A276B">
              <w:rPr>
                <w:lang w:val="de-DE"/>
              </w:rPr>
              <w:t>o</w:t>
            </w:r>
            <w:r w:rsidRPr="006A276B">
              <w:rPr>
                <w:spacing w:val="-11"/>
                <w:lang w:val="de-DE"/>
              </w:rPr>
              <w:t xml:space="preserve"> </w:t>
            </w:r>
            <w:r w:rsidRPr="006A276B">
              <w:rPr>
                <w:lang w:val="de-DE"/>
              </w:rPr>
              <w:t>tem,</w:t>
            </w:r>
            <w:r w:rsidRPr="006A276B">
              <w:rPr>
                <w:spacing w:val="-11"/>
                <w:lang w:val="de-DE"/>
              </w:rPr>
              <w:t xml:space="preserve"> </w:t>
            </w:r>
            <w:r w:rsidRPr="006A276B">
              <w:rPr>
                <w:lang w:val="de-DE"/>
              </w:rPr>
              <w:t>kakšno</w:t>
            </w:r>
            <w:r w:rsidRPr="006A276B">
              <w:rPr>
                <w:spacing w:val="-11"/>
                <w:lang w:val="de-DE"/>
              </w:rPr>
              <w:t xml:space="preserve"> </w:t>
            </w:r>
            <w:r w:rsidRPr="006A276B">
              <w:rPr>
                <w:lang w:val="de-DE"/>
              </w:rPr>
              <w:t>učečo</w:t>
            </w:r>
            <w:r w:rsidRPr="006A276B">
              <w:rPr>
                <w:spacing w:val="-13"/>
                <w:lang w:val="de-DE"/>
              </w:rPr>
              <w:t xml:space="preserve"> </w:t>
            </w:r>
            <w:r w:rsidRPr="006A276B">
              <w:rPr>
                <w:lang w:val="de-DE"/>
              </w:rPr>
              <w:t>se</w:t>
            </w:r>
            <w:r w:rsidRPr="006A276B">
              <w:rPr>
                <w:spacing w:val="-11"/>
                <w:lang w:val="de-DE"/>
              </w:rPr>
              <w:t xml:space="preserve"> </w:t>
            </w:r>
            <w:r w:rsidRPr="006A276B">
              <w:rPr>
                <w:lang w:val="de-DE"/>
              </w:rPr>
              <w:t>skupnost</w:t>
            </w:r>
            <w:r w:rsidRPr="006A276B">
              <w:rPr>
                <w:spacing w:val="-12"/>
                <w:lang w:val="de-DE"/>
              </w:rPr>
              <w:t xml:space="preserve"> </w:t>
            </w:r>
            <w:r w:rsidRPr="006A276B">
              <w:rPr>
                <w:lang w:val="de-DE"/>
              </w:rPr>
              <w:t>(=</w:t>
            </w:r>
            <w:r w:rsidRPr="006A276B">
              <w:rPr>
                <w:spacing w:val="-12"/>
                <w:lang w:val="de-DE"/>
              </w:rPr>
              <w:t xml:space="preserve"> </w:t>
            </w:r>
            <w:r w:rsidRPr="006A276B">
              <w:rPr>
                <w:lang w:val="de-DE"/>
              </w:rPr>
              <w:t>omrežje</w:t>
            </w:r>
            <w:r w:rsidRPr="006A276B">
              <w:rPr>
                <w:spacing w:val="-11"/>
                <w:lang w:val="de-DE"/>
              </w:rPr>
              <w:t xml:space="preserve"> </w:t>
            </w:r>
            <w:r w:rsidRPr="006A276B">
              <w:rPr>
                <w:lang w:val="de-DE"/>
              </w:rPr>
              <w:t>učečih</w:t>
            </w:r>
            <w:r w:rsidRPr="006A276B">
              <w:rPr>
                <w:spacing w:val="-11"/>
                <w:lang w:val="de-DE"/>
              </w:rPr>
              <w:t xml:space="preserve"> </w:t>
            </w:r>
            <w:r w:rsidRPr="006A276B">
              <w:rPr>
                <w:lang w:val="de-DE"/>
              </w:rPr>
              <w:t>se</w:t>
            </w:r>
            <w:r w:rsidRPr="006A276B">
              <w:rPr>
                <w:spacing w:val="-11"/>
                <w:lang w:val="de-DE"/>
              </w:rPr>
              <w:t xml:space="preserve"> </w:t>
            </w:r>
            <w:r w:rsidRPr="006A276B">
              <w:rPr>
                <w:lang w:val="de-DE"/>
              </w:rPr>
              <w:t>posameznikov)</w:t>
            </w:r>
            <w:r w:rsidRPr="006A276B">
              <w:rPr>
                <w:spacing w:val="-12"/>
                <w:lang w:val="de-DE"/>
              </w:rPr>
              <w:t xml:space="preserve"> </w:t>
            </w:r>
            <w:r w:rsidRPr="006A276B">
              <w:rPr>
                <w:lang w:val="de-DE"/>
              </w:rPr>
              <w:t>bi</w:t>
            </w:r>
            <w:r w:rsidRPr="006A276B">
              <w:rPr>
                <w:spacing w:val="-11"/>
                <w:lang w:val="de-DE"/>
              </w:rPr>
              <w:t xml:space="preserve"> </w:t>
            </w:r>
            <w:r w:rsidRPr="006A276B">
              <w:rPr>
                <w:lang w:val="de-DE"/>
              </w:rPr>
              <w:t>radi začeli</w:t>
            </w:r>
          </w:p>
          <w:p w:rsidR="00C60AF0" w:rsidRPr="006A276B" w:rsidRDefault="00C60AF0" w:rsidP="00C60AF0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4"/>
              <w:rPr>
                <w:lang w:val="de-DE"/>
              </w:rPr>
            </w:pPr>
            <w:r w:rsidRPr="006A276B">
              <w:rPr>
                <w:lang w:val="de-DE"/>
              </w:rPr>
              <w:t>evalvacija in morebitna izboljšava delovanja učeče se</w:t>
            </w:r>
            <w:r w:rsidRPr="006A276B">
              <w:rPr>
                <w:spacing w:val="-16"/>
                <w:lang w:val="de-DE"/>
              </w:rPr>
              <w:t xml:space="preserve"> </w:t>
            </w:r>
            <w:r w:rsidRPr="006A276B">
              <w:rPr>
                <w:lang w:val="de-DE"/>
              </w:rPr>
              <w:t>skupnosti</w:t>
            </w:r>
          </w:p>
        </w:tc>
      </w:tr>
    </w:tbl>
    <w:p w:rsidR="00C60AF0" w:rsidRPr="006A276B" w:rsidRDefault="00C60AF0" w:rsidP="00C60AF0">
      <w:pPr>
        <w:pStyle w:val="Telobesedila"/>
        <w:rPr>
          <w:b/>
          <w:sz w:val="26"/>
          <w:lang w:val="de-DE"/>
        </w:rPr>
      </w:pPr>
    </w:p>
    <w:p w:rsidR="00C60AF0" w:rsidRDefault="00C60AF0" w:rsidP="00C60AF0">
      <w:pPr>
        <w:spacing w:before="194"/>
        <w:ind w:left="232"/>
        <w:rPr>
          <w:b/>
        </w:rPr>
      </w:pPr>
      <w:r>
        <w:rPr>
          <w:b/>
        </w:rPr>
        <w:t>Gradivo:</w:t>
      </w:r>
    </w:p>
    <w:p w:rsidR="00C60AF0" w:rsidRDefault="00C60AF0" w:rsidP="00C60AF0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C60AF0" w:rsidTr="009942B1">
        <w:trPr>
          <w:trHeight w:hRule="exact" w:val="509"/>
        </w:trPr>
        <w:tc>
          <w:tcPr>
            <w:tcW w:w="8894" w:type="dxa"/>
          </w:tcPr>
          <w:p w:rsidR="00C60AF0" w:rsidRDefault="00C60AF0" w:rsidP="009942B1">
            <w:pPr>
              <w:pStyle w:val="TableParagraph"/>
              <w:spacing w:before="2"/>
            </w:pPr>
            <w:r>
              <w:t>Delovni listi s tabelo dimenzij (na drugi strani)</w:t>
            </w:r>
          </w:p>
        </w:tc>
      </w:tr>
    </w:tbl>
    <w:p w:rsidR="00C60AF0" w:rsidRDefault="00C60AF0" w:rsidP="00C60AF0">
      <w:pPr>
        <w:ind w:left="232"/>
        <w:rPr>
          <w:b/>
        </w:rPr>
      </w:pPr>
      <w:r>
        <w:rPr>
          <w:b/>
        </w:rPr>
        <w:t>Trajanje:</w:t>
      </w:r>
    </w:p>
    <w:p w:rsidR="00C60AF0" w:rsidRDefault="00C60AF0" w:rsidP="00C60AF0">
      <w:pPr>
        <w:pStyle w:val="Telobesedila"/>
        <w:spacing w:before="7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C60AF0" w:rsidTr="009942B1">
        <w:trPr>
          <w:trHeight w:hRule="exact" w:val="506"/>
        </w:trPr>
        <w:tc>
          <w:tcPr>
            <w:tcW w:w="8894" w:type="dxa"/>
          </w:tcPr>
          <w:p w:rsidR="00C60AF0" w:rsidRDefault="00C60AF0" w:rsidP="009942B1">
            <w:pPr>
              <w:pStyle w:val="TableParagraph"/>
              <w:spacing w:line="258" w:lineRule="exact"/>
            </w:pPr>
            <w:r>
              <w:t>30 minut</w:t>
            </w:r>
          </w:p>
        </w:tc>
      </w:tr>
    </w:tbl>
    <w:p w:rsidR="00C60AF0" w:rsidRDefault="00C60AF0" w:rsidP="00C60AF0">
      <w:pPr>
        <w:ind w:left="232"/>
        <w:rPr>
          <w:b/>
        </w:rPr>
      </w:pPr>
      <w:r>
        <w:rPr>
          <w:b/>
        </w:rPr>
        <w:t>Vloge:</w:t>
      </w:r>
    </w:p>
    <w:p w:rsidR="00C60AF0" w:rsidRDefault="00C60AF0" w:rsidP="00C60AF0">
      <w:pPr>
        <w:pStyle w:val="Telobesedila"/>
        <w:spacing w:before="7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C60AF0" w:rsidTr="009942B1">
        <w:trPr>
          <w:trHeight w:hRule="exact" w:val="766"/>
        </w:trPr>
        <w:tc>
          <w:tcPr>
            <w:tcW w:w="8894" w:type="dxa"/>
          </w:tcPr>
          <w:p w:rsidR="00C60AF0" w:rsidRDefault="00C60AF0" w:rsidP="009942B1">
            <w:pPr>
              <w:pStyle w:val="TableParagraph"/>
              <w:ind w:right="5827"/>
            </w:pPr>
            <w:r>
              <w:t>Spodbujevalec oz. povezovalec; Člani skupine</w:t>
            </w:r>
          </w:p>
        </w:tc>
      </w:tr>
    </w:tbl>
    <w:p w:rsidR="00C60AF0" w:rsidRDefault="00C60AF0" w:rsidP="00C60AF0">
      <w:pPr>
        <w:ind w:left="232"/>
        <w:rPr>
          <w:b/>
        </w:rPr>
      </w:pPr>
      <w:r>
        <w:rPr>
          <w:b/>
        </w:rPr>
        <w:t>Postopek:</w:t>
      </w:r>
    </w:p>
    <w:p w:rsidR="00C60AF0" w:rsidRDefault="00C60AF0" w:rsidP="00C60AF0">
      <w:pPr>
        <w:pStyle w:val="Telobesedila"/>
        <w:spacing w:before="7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C60AF0" w:rsidRPr="006A276B" w:rsidTr="009942B1">
        <w:trPr>
          <w:trHeight w:hRule="exact" w:val="2314"/>
        </w:trPr>
        <w:tc>
          <w:tcPr>
            <w:tcW w:w="8894" w:type="dxa"/>
          </w:tcPr>
          <w:p w:rsidR="00C60AF0" w:rsidRDefault="00C60AF0" w:rsidP="00C60AF0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ind w:right="363" w:firstLine="0"/>
            </w:pPr>
            <w:r>
              <w:rPr>
                <w:color w:val="212121"/>
              </w:rPr>
              <w:t>Povezovalec izroči delovni list vsakemu članu učne skupine. Člane prosimo, da izpolnijo liste, tako da nakažejo položaj za vsako izjavo. (10</w:t>
            </w:r>
            <w:r>
              <w:rPr>
                <w:color w:val="212121"/>
                <w:spacing w:val="-11"/>
              </w:rPr>
              <w:t xml:space="preserve"> </w:t>
            </w:r>
            <w:r>
              <w:rPr>
                <w:color w:val="212121"/>
              </w:rPr>
              <w:t>minut)</w:t>
            </w:r>
          </w:p>
          <w:p w:rsidR="00C60AF0" w:rsidRDefault="00C60AF0" w:rsidP="00C60AF0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spacing w:before="1"/>
              <w:ind w:right="295" w:firstLine="0"/>
            </w:pPr>
            <w:r>
              <w:rPr>
                <w:color w:val="212121"/>
              </w:rPr>
              <w:t>Vsi člani izročijo izpolnjen list povezovalcu, ki naredi pregled reakcij na izjave za celotno skupino.</w:t>
            </w:r>
          </w:p>
          <w:p w:rsidR="00C60AF0" w:rsidRDefault="00C60AF0" w:rsidP="00C60AF0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spacing w:before="1" w:line="257" w:lineRule="exact"/>
              <w:ind w:left="319" w:hanging="216"/>
            </w:pPr>
            <w:r>
              <w:rPr>
                <w:color w:val="212121"/>
              </w:rPr>
              <w:t>Vsi posamezniki primerjajo skupinski rezultat s svojim (3</w:t>
            </w:r>
            <w:r>
              <w:rPr>
                <w:color w:val="212121"/>
                <w:spacing w:val="-29"/>
              </w:rPr>
              <w:t xml:space="preserve"> </w:t>
            </w:r>
            <w:r>
              <w:rPr>
                <w:color w:val="212121"/>
              </w:rPr>
              <w:t>minute)</w:t>
            </w:r>
          </w:p>
          <w:p w:rsidR="00C60AF0" w:rsidRDefault="00C60AF0" w:rsidP="00C60AF0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ind w:right="205" w:firstLine="0"/>
            </w:pPr>
            <w:r>
              <w:rPr>
                <w:color w:val="212121"/>
              </w:rPr>
              <w:t>Pogovorite se med seboj o razlikah v celotni skupini: kakšna učna skupina želimo biti?</w:t>
            </w:r>
            <w:r>
              <w:rPr>
                <w:color w:val="212121"/>
                <w:spacing w:val="-20"/>
              </w:rPr>
              <w:t xml:space="preserve"> </w:t>
            </w:r>
            <w:r>
              <w:rPr>
                <w:color w:val="212121"/>
              </w:rPr>
              <w:t>Ali evalvacija: Kot kakšna skupina delujemo in ali smo s tem</w:t>
            </w:r>
            <w:r>
              <w:rPr>
                <w:color w:val="212121"/>
                <w:spacing w:val="-17"/>
              </w:rPr>
              <w:t xml:space="preserve"> </w:t>
            </w:r>
            <w:r>
              <w:rPr>
                <w:color w:val="212121"/>
              </w:rPr>
              <w:t>zadovoljni?</w:t>
            </w:r>
          </w:p>
          <w:p w:rsidR="00C60AF0" w:rsidRPr="00AF39A6" w:rsidRDefault="00C60AF0" w:rsidP="00C60AF0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spacing w:before="1" w:line="257" w:lineRule="exact"/>
              <w:ind w:left="319" w:hanging="216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Določite si naloge za</w:t>
            </w:r>
            <w:r w:rsidRPr="00AF39A6">
              <w:rPr>
                <w:color w:val="212121"/>
                <w:spacing w:val="-8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prihodnost.</w:t>
            </w:r>
          </w:p>
        </w:tc>
      </w:tr>
    </w:tbl>
    <w:p w:rsidR="00C60AF0" w:rsidRDefault="00C60AF0" w:rsidP="00C60AF0">
      <w:pPr>
        <w:ind w:left="232"/>
        <w:rPr>
          <w:b/>
        </w:rPr>
      </w:pPr>
      <w:r>
        <w:rPr>
          <w:b/>
        </w:rPr>
        <w:t>Povzemanje:</w:t>
      </w:r>
    </w:p>
    <w:p w:rsidR="00C60AF0" w:rsidRDefault="00C60AF0" w:rsidP="00C60AF0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C60AF0" w:rsidTr="009942B1">
        <w:trPr>
          <w:trHeight w:hRule="exact" w:val="509"/>
        </w:trPr>
        <w:tc>
          <w:tcPr>
            <w:tcW w:w="8894" w:type="dxa"/>
          </w:tcPr>
          <w:p w:rsidR="00C60AF0" w:rsidRDefault="00C60AF0" w:rsidP="009942B1">
            <w:pPr>
              <w:pStyle w:val="TableParagraph"/>
              <w:spacing w:line="258" w:lineRule="exact"/>
            </w:pPr>
            <w:r>
              <w:t>Povzemite protokol</w:t>
            </w:r>
          </w:p>
        </w:tc>
      </w:tr>
    </w:tbl>
    <w:p w:rsidR="00C60AF0" w:rsidRDefault="00C60AF0" w:rsidP="00C60AF0">
      <w:pPr>
        <w:pStyle w:val="Telobesedila"/>
        <w:rPr>
          <w:b/>
          <w:sz w:val="26"/>
        </w:rPr>
      </w:pPr>
    </w:p>
    <w:p w:rsidR="00C60AF0" w:rsidRDefault="00C60AF0" w:rsidP="00C60AF0">
      <w:pPr>
        <w:jc w:val="center"/>
        <w:rPr>
          <w:rFonts w:ascii="Arial"/>
          <w:sz w:val="16"/>
        </w:rPr>
        <w:sectPr w:rsidR="00C60AF0" w:rsidSect="00522667">
          <w:headerReference w:type="default" r:id="rId5"/>
          <w:footerReference w:type="default" r:id="rId6"/>
          <w:pgSz w:w="11910" w:h="16840"/>
          <w:pgMar w:top="2220" w:right="220" w:bottom="280" w:left="1640" w:header="2029" w:footer="0" w:gutter="0"/>
          <w:pgNumType w:start="1"/>
          <w:cols w:space="708"/>
        </w:sectPr>
      </w:pPr>
    </w:p>
    <w:p w:rsidR="00C60AF0" w:rsidRDefault="00C60AF0" w:rsidP="00C60AF0">
      <w:pPr>
        <w:pStyle w:val="Telobesedila"/>
        <w:rPr>
          <w:rFonts w:ascii="Arial"/>
          <w:sz w:val="20"/>
        </w:rPr>
      </w:pPr>
    </w:p>
    <w:p w:rsidR="00C60AF0" w:rsidRDefault="00C60AF0" w:rsidP="00C60AF0">
      <w:pPr>
        <w:pStyle w:val="Telobesedila"/>
        <w:rPr>
          <w:rFonts w:ascii="Arial"/>
          <w:sz w:val="20"/>
        </w:r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1133"/>
        <w:gridCol w:w="1135"/>
        <w:gridCol w:w="1133"/>
        <w:gridCol w:w="1277"/>
        <w:gridCol w:w="991"/>
        <w:gridCol w:w="1135"/>
        <w:gridCol w:w="1134"/>
        <w:gridCol w:w="4112"/>
      </w:tblGrid>
      <w:tr w:rsidR="00C60AF0" w:rsidTr="009942B1">
        <w:trPr>
          <w:trHeight w:hRule="exact" w:val="487"/>
        </w:trPr>
        <w:tc>
          <w:tcPr>
            <w:tcW w:w="3545" w:type="dxa"/>
            <w:shd w:val="clear" w:color="auto" w:fill="D9D9D9"/>
          </w:tcPr>
          <w:p w:rsidR="00C60AF0" w:rsidRDefault="00C60AF0" w:rsidP="009942B1">
            <w:pPr>
              <w:pStyle w:val="TableParagraph"/>
              <w:spacing w:line="258" w:lineRule="exact"/>
              <w:ind w:left="784"/>
            </w:pPr>
            <w:r>
              <w:t>En pol dimenzije</w:t>
            </w:r>
          </w:p>
        </w:tc>
        <w:tc>
          <w:tcPr>
            <w:tcW w:w="7938" w:type="dxa"/>
            <w:gridSpan w:val="7"/>
            <w:shd w:val="clear" w:color="auto" w:fill="D9D9D9"/>
          </w:tcPr>
          <w:p w:rsidR="00C60AF0" w:rsidRDefault="00C60AF0" w:rsidP="009942B1">
            <w:pPr>
              <w:pStyle w:val="TableParagraph"/>
              <w:spacing w:line="258" w:lineRule="exact"/>
              <w:ind w:left="2479"/>
            </w:pPr>
            <w:r>
              <w:t>Vaš položaj med obema poloma</w:t>
            </w:r>
          </w:p>
        </w:tc>
        <w:tc>
          <w:tcPr>
            <w:tcW w:w="4112" w:type="dxa"/>
            <w:shd w:val="clear" w:color="auto" w:fill="D9D9D9"/>
          </w:tcPr>
          <w:p w:rsidR="00C60AF0" w:rsidRDefault="00C60AF0" w:rsidP="009942B1">
            <w:pPr>
              <w:pStyle w:val="TableParagraph"/>
              <w:spacing w:line="258" w:lineRule="exact"/>
              <w:ind w:left="784"/>
            </w:pPr>
            <w:r>
              <w:t>Drugi pol dimenzije</w:t>
            </w:r>
          </w:p>
        </w:tc>
      </w:tr>
      <w:tr w:rsidR="00C60AF0" w:rsidTr="009942B1">
        <w:trPr>
          <w:trHeight w:hRule="exact" w:val="684"/>
        </w:trPr>
        <w:tc>
          <w:tcPr>
            <w:tcW w:w="3545" w:type="dxa"/>
          </w:tcPr>
          <w:p w:rsidR="00C60AF0" w:rsidRDefault="00C60AF0" w:rsidP="009942B1">
            <w:pPr>
              <w:pStyle w:val="TableParagraph"/>
              <w:spacing w:line="258" w:lineRule="exact"/>
              <w:ind w:left="424"/>
            </w:pPr>
            <w:r>
              <w:t>1.    Individualni dosežki</w:t>
            </w:r>
          </w:p>
        </w:tc>
        <w:tc>
          <w:tcPr>
            <w:tcW w:w="1133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/>
        </w:tc>
        <w:tc>
          <w:tcPr>
            <w:tcW w:w="1133" w:type="dxa"/>
          </w:tcPr>
          <w:p w:rsidR="00C60AF0" w:rsidRDefault="00C60AF0" w:rsidP="009942B1"/>
        </w:tc>
        <w:tc>
          <w:tcPr>
            <w:tcW w:w="1277" w:type="dxa"/>
          </w:tcPr>
          <w:p w:rsidR="00C60AF0" w:rsidRDefault="00C60AF0" w:rsidP="009942B1"/>
        </w:tc>
        <w:tc>
          <w:tcPr>
            <w:tcW w:w="991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/>
        </w:tc>
        <w:tc>
          <w:tcPr>
            <w:tcW w:w="1133" w:type="dxa"/>
          </w:tcPr>
          <w:p w:rsidR="00C60AF0" w:rsidRDefault="00C60AF0" w:rsidP="009942B1"/>
        </w:tc>
        <w:tc>
          <w:tcPr>
            <w:tcW w:w="4112" w:type="dxa"/>
          </w:tcPr>
          <w:p w:rsidR="00C60AF0" w:rsidRDefault="00C60AF0" w:rsidP="009942B1">
            <w:pPr>
              <w:pStyle w:val="TableParagraph"/>
              <w:spacing w:line="258" w:lineRule="exact"/>
              <w:ind w:left="424"/>
            </w:pPr>
            <w:r>
              <w:t>1.    Kolektivni dosežki</w:t>
            </w:r>
          </w:p>
        </w:tc>
      </w:tr>
      <w:tr w:rsidR="00C60AF0" w:rsidTr="009942B1">
        <w:trPr>
          <w:trHeight w:hRule="exact" w:val="581"/>
        </w:trPr>
        <w:tc>
          <w:tcPr>
            <w:tcW w:w="3545" w:type="dxa"/>
          </w:tcPr>
          <w:p w:rsidR="00C60AF0" w:rsidRDefault="00C60AF0" w:rsidP="009942B1">
            <w:pPr>
              <w:pStyle w:val="TableParagraph"/>
              <w:spacing w:line="258" w:lineRule="exact"/>
              <w:ind w:left="424"/>
            </w:pPr>
            <w:r>
              <w:t>2.    Dobro za mojo šolo</w:t>
            </w:r>
          </w:p>
        </w:tc>
        <w:tc>
          <w:tcPr>
            <w:tcW w:w="1133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/>
        </w:tc>
        <w:tc>
          <w:tcPr>
            <w:tcW w:w="1133" w:type="dxa"/>
          </w:tcPr>
          <w:p w:rsidR="00C60AF0" w:rsidRDefault="00C60AF0" w:rsidP="009942B1"/>
        </w:tc>
        <w:tc>
          <w:tcPr>
            <w:tcW w:w="1277" w:type="dxa"/>
          </w:tcPr>
          <w:p w:rsidR="00C60AF0" w:rsidRDefault="00C60AF0" w:rsidP="009942B1"/>
        </w:tc>
        <w:tc>
          <w:tcPr>
            <w:tcW w:w="991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/>
        </w:tc>
        <w:tc>
          <w:tcPr>
            <w:tcW w:w="1133" w:type="dxa"/>
          </w:tcPr>
          <w:p w:rsidR="00C60AF0" w:rsidRDefault="00C60AF0" w:rsidP="009942B1"/>
        </w:tc>
        <w:tc>
          <w:tcPr>
            <w:tcW w:w="4112" w:type="dxa"/>
          </w:tcPr>
          <w:p w:rsidR="00C60AF0" w:rsidRDefault="00C60AF0" w:rsidP="009942B1">
            <w:pPr>
              <w:pStyle w:val="TableParagraph"/>
              <w:spacing w:line="258" w:lineRule="exact"/>
              <w:ind w:left="424"/>
            </w:pPr>
            <w:r>
              <w:t>2.    Dobro za regijo ali državo</w:t>
            </w:r>
          </w:p>
        </w:tc>
      </w:tr>
      <w:tr w:rsidR="00C60AF0" w:rsidTr="009942B1">
        <w:trPr>
          <w:trHeight w:hRule="exact" w:val="641"/>
        </w:trPr>
        <w:tc>
          <w:tcPr>
            <w:tcW w:w="3545" w:type="dxa"/>
          </w:tcPr>
          <w:p w:rsidR="00C60AF0" w:rsidRDefault="00C60AF0" w:rsidP="009942B1">
            <w:pPr>
              <w:pStyle w:val="TableParagraph"/>
              <w:spacing w:line="258" w:lineRule="exact"/>
              <w:ind w:left="424"/>
            </w:pPr>
            <w:r>
              <w:t>3.    Malo udeležencev</w:t>
            </w:r>
          </w:p>
        </w:tc>
        <w:tc>
          <w:tcPr>
            <w:tcW w:w="1133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/>
        </w:tc>
        <w:tc>
          <w:tcPr>
            <w:tcW w:w="1133" w:type="dxa"/>
          </w:tcPr>
          <w:p w:rsidR="00C60AF0" w:rsidRDefault="00C60AF0" w:rsidP="009942B1"/>
        </w:tc>
        <w:tc>
          <w:tcPr>
            <w:tcW w:w="1277" w:type="dxa"/>
          </w:tcPr>
          <w:p w:rsidR="00C60AF0" w:rsidRDefault="00C60AF0" w:rsidP="009942B1"/>
        </w:tc>
        <w:tc>
          <w:tcPr>
            <w:tcW w:w="991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/>
        </w:tc>
        <w:tc>
          <w:tcPr>
            <w:tcW w:w="1133" w:type="dxa"/>
          </w:tcPr>
          <w:p w:rsidR="00C60AF0" w:rsidRDefault="00C60AF0" w:rsidP="009942B1"/>
        </w:tc>
        <w:tc>
          <w:tcPr>
            <w:tcW w:w="4112" w:type="dxa"/>
          </w:tcPr>
          <w:p w:rsidR="00C60AF0" w:rsidRDefault="00C60AF0" w:rsidP="009942B1">
            <w:pPr>
              <w:pStyle w:val="TableParagraph"/>
              <w:spacing w:line="258" w:lineRule="exact"/>
              <w:ind w:left="424"/>
            </w:pPr>
            <w:r>
              <w:t>3.    Mnogo udeležencev</w:t>
            </w:r>
          </w:p>
        </w:tc>
      </w:tr>
      <w:tr w:rsidR="00C60AF0" w:rsidTr="009942B1">
        <w:trPr>
          <w:trHeight w:hRule="exact" w:val="715"/>
        </w:trPr>
        <w:tc>
          <w:tcPr>
            <w:tcW w:w="3545" w:type="dxa"/>
          </w:tcPr>
          <w:p w:rsidR="00C60AF0" w:rsidRDefault="00C60AF0" w:rsidP="009942B1">
            <w:pPr>
              <w:pStyle w:val="TableParagraph"/>
              <w:spacing w:line="258" w:lineRule="exact"/>
              <w:ind w:left="424"/>
            </w:pPr>
            <w:r>
              <w:t>4.    Odprta udeležba</w:t>
            </w:r>
          </w:p>
        </w:tc>
        <w:tc>
          <w:tcPr>
            <w:tcW w:w="1133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/>
        </w:tc>
        <w:tc>
          <w:tcPr>
            <w:tcW w:w="1133" w:type="dxa"/>
          </w:tcPr>
          <w:p w:rsidR="00C60AF0" w:rsidRDefault="00C60AF0" w:rsidP="009942B1"/>
        </w:tc>
        <w:tc>
          <w:tcPr>
            <w:tcW w:w="1277" w:type="dxa"/>
          </w:tcPr>
          <w:p w:rsidR="00C60AF0" w:rsidRDefault="00C60AF0" w:rsidP="009942B1"/>
        </w:tc>
        <w:tc>
          <w:tcPr>
            <w:tcW w:w="991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/>
        </w:tc>
        <w:tc>
          <w:tcPr>
            <w:tcW w:w="1133" w:type="dxa"/>
          </w:tcPr>
          <w:p w:rsidR="00C60AF0" w:rsidRDefault="00C60AF0" w:rsidP="009942B1"/>
        </w:tc>
        <w:tc>
          <w:tcPr>
            <w:tcW w:w="4112" w:type="dxa"/>
          </w:tcPr>
          <w:p w:rsidR="00C60AF0" w:rsidRDefault="00C60AF0" w:rsidP="009942B1">
            <w:pPr>
              <w:pStyle w:val="TableParagraph"/>
              <w:spacing w:line="258" w:lineRule="exact"/>
              <w:ind w:left="424"/>
            </w:pPr>
            <w:r>
              <w:t>4.    Zaprta, ekskluzivna udeležba</w:t>
            </w:r>
          </w:p>
        </w:tc>
      </w:tr>
      <w:tr w:rsidR="00C60AF0" w:rsidTr="009942B1">
        <w:trPr>
          <w:trHeight w:hRule="exact" w:val="953"/>
        </w:trPr>
        <w:tc>
          <w:tcPr>
            <w:tcW w:w="3545" w:type="dxa"/>
          </w:tcPr>
          <w:p w:rsidR="00C60AF0" w:rsidRDefault="00C60AF0" w:rsidP="009942B1">
            <w:pPr>
              <w:pStyle w:val="TableParagraph"/>
              <w:ind w:left="784" w:right="206" w:hanging="360"/>
            </w:pPr>
            <w:r>
              <w:t>5. nobenih pogojev za vključitev</w:t>
            </w:r>
          </w:p>
        </w:tc>
        <w:tc>
          <w:tcPr>
            <w:tcW w:w="1133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/>
        </w:tc>
        <w:tc>
          <w:tcPr>
            <w:tcW w:w="1133" w:type="dxa"/>
          </w:tcPr>
          <w:p w:rsidR="00C60AF0" w:rsidRDefault="00C60AF0" w:rsidP="009942B1"/>
        </w:tc>
        <w:tc>
          <w:tcPr>
            <w:tcW w:w="1277" w:type="dxa"/>
          </w:tcPr>
          <w:p w:rsidR="00C60AF0" w:rsidRDefault="00C60AF0" w:rsidP="009942B1"/>
        </w:tc>
        <w:tc>
          <w:tcPr>
            <w:tcW w:w="991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/>
        </w:tc>
        <w:tc>
          <w:tcPr>
            <w:tcW w:w="1133" w:type="dxa"/>
          </w:tcPr>
          <w:p w:rsidR="00C60AF0" w:rsidRDefault="00C60AF0" w:rsidP="009942B1"/>
        </w:tc>
        <w:tc>
          <w:tcPr>
            <w:tcW w:w="4112" w:type="dxa"/>
          </w:tcPr>
          <w:p w:rsidR="00C60AF0" w:rsidRDefault="00C60AF0" w:rsidP="009942B1">
            <w:pPr>
              <w:pStyle w:val="TableParagraph"/>
              <w:ind w:left="784" w:right="805" w:hanging="360"/>
            </w:pPr>
            <w:r>
              <w:t>5. Pogoji za vključitev, npr. Kompetentnost, spretnost, motivacija, nadarjenost</w:t>
            </w:r>
          </w:p>
        </w:tc>
      </w:tr>
      <w:tr w:rsidR="00C60AF0" w:rsidRPr="006A276B" w:rsidTr="009942B1">
        <w:trPr>
          <w:trHeight w:hRule="exact" w:val="595"/>
        </w:trPr>
        <w:tc>
          <w:tcPr>
            <w:tcW w:w="3545" w:type="dxa"/>
          </w:tcPr>
          <w:p w:rsidR="00C60AF0" w:rsidRDefault="00C60AF0" w:rsidP="009942B1">
            <w:pPr>
              <w:pStyle w:val="TableParagraph"/>
              <w:spacing w:before="2"/>
              <w:ind w:left="784" w:hanging="360"/>
            </w:pPr>
            <w:r>
              <w:t>6. Udeleženci prispevajo enak delež</w:t>
            </w:r>
          </w:p>
        </w:tc>
        <w:tc>
          <w:tcPr>
            <w:tcW w:w="1133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/>
        </w:tc>
        <w:tc>
          <w:tcPr>
            <w:tcW w:w="1133" w:type="dxa"/>
          </w:tcPr>
          <w:p w:rsidR="00C60AF0" w:rsidRDefault="00C60AF0" w:rsidP="009942B1"/>
        </w:tc>
        <w:tc>
          <w:tcPr>
            <w:tcW w:w="1277" w:type="dxa"/>
          </w:tcPr>
          <w:p w:rsidR="00C60AF0" w:rsidRDefault="00C60AF0" w:rsidP="009942B1"/>
        </w:tc>
        <w:tc>
          <w:tcPr>
            <w:tcW w:w="991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/>
        </w:tc>
        <w:tc>
          <w:tcPr>
            <w:tcW w:w="1133" w:type="dxa"/>
          </w:tcPr>
          <w:p w:rsidR="00C60AF0" w:rsidRDefault="00C60AF0" w:rsidP="009942B1"/>
        </w:tc>
        <w:tc>
          <w:tcPr>
            <w:tcW w:w="4112" w:type="dxa"/>
          </w:tcPr>
          <w:p w:rsidR="00C60AF0" w:rsidRPr="00AF39A6" w:rsidRDefault="00C60AF0" w:rsidP="009942B1">
            <w:pPr>
              <w:pStyle w:val="TableParagraph"/>
              <w:spacing w:before="2"/>
              <w:ind w:left="784" w:hanging="360"/>
              <w:rPr>
                <w:lang w:val="de-DE"/>
              </w:rPr>
            </w:pPr>
            <w:r w:rsidRPr="00AF39A6">
              <w:rPr>
                <w:lang w:val="de-DE"/>
              </w:rPr>
              <w:t>6. Nekateri udeleženci so večji strokovnjaki</w:t>
            </w:r>
          </w:p>
        </w:tc>
      </w:tr>
      <w:tr w:rsidR="00C60AF0" w:rsidTr="009942B1">
        <w:trPr>
          <w:trHeight w:hRule="exact" w:val="641"/>
        </w:trPr>
        <w:tc>
          <w:tcPr>
            <w:tcW w:w="3545" w:type="dxa"/>
          </w:tcPr>
          <w:p w:rsidR="00C60AF0" w:rsidRDefault="00C60AF0" w:rsidP="009942B1">
            <w:pPr>
              <w:pStyle w:val="TableParagraph"/>
              <w:spacing w:before="2"/>
              <w:ind w:left="424"/>
            </w:pPr>
            <w:r>
              <w:t>7.    En zorni kot</w:t>
            </w:r>
          </w:p>
        </w:tc>
        <w:tc>
          <w:tcPr>
            <w:tcW w:w="1133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/>
        </w:tc>
        <w:tc>
          <w:tcPr>
            <w:tcW w:w="1133" w:type="dxa"/>
          </w:tcPr>
          <w:p w:rsidR="00C60AF0" w:rsidRDefault="00C60AF0" w:rsidP="009942B1"/>
        </w:tc>
        <w:tc>
          <w:tcPr>
            <w:tcW w:w="1277" w:type="dxa"/>
          </w:tcPr>
          <w:p w:rsidR="00C60AF0" w:rsidRDefault="00C60AF0" w:rsidP="009942B1"/>
        </w:tc>
        <w:tc>
          <w:tcPr>
            <w:tcW w:w="991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/>
        </w:tc>
        <w:tc>
          <w:tcPr>
            <w:tcW w:w="1133" w:type="dxa"/>
          </w:tcPr>
          <w:p w:rsidR="00C60AF0" w:rsidRDefault="00C60AF0" w:rsidP="009942B1"/>
        </w:tc>
        <w:tc>
          <w:tcPr>
            <w:tcW w:w="4112" w:type="dxa"/>
          </w:tcPr>
          <w:p w:rsidR="00C60AF0" w:rsidRDefault="00C60AF0" w:rsidP="009942B1">
            <w:pPr>
              <w:pStyle w:val="TableParagraph"/>
              <w:spacing w:before="2"/>
              <w:ind w:left="424"/>
            </w:pPr>
            <w:r>
              <w:t>7.    Več zornih kotov</w:t>
            </w:r>
          </w:p>
        </w:tc>
      </w:tr>
      <w:tr w:rsidR="00C60AF0" w:rsidTr="009942B1">
        <w:trPr>
          <w:trHeight w:hRule="exact" w:val="566"/>
        </w:trPr>
        <w:tc>
          <w:tcPr>
            <w:tcW w:w="3545" w:type="dxa"/>
          </w:tcPr>
          <w:p w:rsidR="00C60AF0" w:rsidRDefault="00C60AF0" w:rsidP="009942B1">
            <w:pPr>
              <w:pStyle w:val="TableParagraph"/>
              <w:spacing w:line="258" w:lineRule="exact"/>
              <w:ind w:left="424"/>
            </w:pPr>
            <w:r>
              <w:t>8.    Pripovedovanje zgodb</w:t>
            </w:r>
          </w:p>
        </w:tc>
        <w:tc>
          <w:tcPr>
            <w:tcW w:w="1133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>
            <w:pPr>
              <w:pStyle w:val="TableParagraph"/>
              <w:ind w:left="64" w:right="127"/>
            </w:pPr>
            <w:r>
              <w:t>medseboj na pomoč</w:t>
            </w:r>
          </w:p>
        </w:tc>
        <w:tc>
          <w:tcPr>
            <w:tcW w:w="1133" w:type="dxa"/>
          </w:tcPr>
          <w:p w:rsidR="00C60AF0" w:rsidRDefault="00C60AF0" w:rsidP="009942B1"/>
        </w:tc>
        <w:tc>
          <w:tcPr>
            <w:tcW w:w="1277" w:type="dxa"/>
          </w:tcPr>
          <w:p w:rsidR="00C60AF0" w:rsidRDefault="00C60AF0" w:rsidP="009942B1">
            <w:pPr>
              <w:pStyle w:val="TableParagraph"/>
              <w:spacing w:line="258" w:lineRule="exact"/>
              <w:ind w:left="64"/>
            </w:pPr>
            <w:r>
              <w:t>delitev</w:t>
            </w:r>
          </w:p>
        </w:tc>
        <w:tc>
          <w:tcPr>
            <w:tcW w:w="991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>
            <w:pPr>
              <w:pStyle w:val="TableParagraph"/>
              <w:ind w:left="64" w:right="333"/>
            </w:pPr>
            <w:r>
              <w:t>Skupno delo</w:t>
            </w:r>
          </w:p>
        </w:tc>
        <w:tc>
          <w:tcPr>
            <w:tcW w:w="1133" w:type="dxa"/>
          </w:tcPr>
          <w:p w:rsidR="00C60AF0" w:rsidRDefault="00C60AF0" w:rsidP="009942B1"/>
        </w:tc>
        <w:tc>
          <w:tcPr>
            <w:tcW w:w="4112" w:type="dxa"/>
          </w:tcPr>
          <w:p w:rsidR="00C60AF0" w:rsidRDefault="00C60AF0" w:rsidP="009942B1">
            <w:pPr>
              <w:pStyle w:val="TableParagraph"/>
              <w:spacing w:line="258" w:lineRule="exact"/>
              <w:ind w:left="424"/>
            </w:pPr>
            <w:r>
              <w:t>8.    Kolegialno podpiranje</w:t>
            </w:r>
          </w:p>
        </w:tc>
      </w:tr>
      <w:tr w:rsidR="00C60AF0" w:rsidRPr="006A276B" w:rsidTr="009942B1">
        <w:trPr>
          <w:trHeight w:hRule="exact" w:val="641"/>
        </w:trPr>
        <w:tc>
          <w:tcPr>
            <w:tcW w:w="3545" w:type="dxa"/>
          </w:tcPr>
          <w:p w:rsidR="00C60AF0" w:rsidRDefault="00C60AF0" w:rsidP="009942B1">
            <w:pPr>
              <w:pStyle w:val="TableParagraph"/>
              <w:ind w:left="784" w:right="206" w:hanging="360"/>
            </w:pPr>
            <w:r>
              <w:t>9. Učeča se skupina sama določi fokus učenja</w:t>
            </w:r>
          </w:p>
        </w:tc>
        <w:tc>
          <w:tcPr>
            <w:tcW w:w="1133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/>
        </w:tc>
        <w:tc>
          <w:tcPr>
            <w:tcW w:w="1133" w:type="dxa"/>
          </w:tcPr>
          <w:p w:rsidR="00C60AF0" w:rsidRDefault="00C60AF0" w:rsidP="009942B1"/>
        </w:tc>
        <w:tc>
          <w:tcPr>
            <w:tcW w:w="1277" w:type="dxa"/>
          </w:tcPr>
          <w:p w:rsidR="00C60AF0" w:rsidRDefault="00C60AF0" w:rsidP="009942B1"/>
        </w:tc>
        <w:tc>
          <w:tcPr>
            <w:tcW w:w="991" w:type="dxa"/>
          </w:tcPr>
          <w:p w:rsidR="00C60AF0" w:rsidRDefault="00C60AF0" w:rsidP="009942B1"/>
        </w:tc>
        <w:tc>
          <w:tcPr>
            <w:tcW w:w="1135" w:type="dxa"/>
          </w:tcPr>
          <w:p w:rsidR="00C60AF0" w:rsidRDefault="00C60AF0" w:rsidP="009942B1"/>
        </w:tc>
        <w:tc>
          <w:tcPr>
            <w:tcW w:w="1133" w:type="dxa"/>
          </w:tcPr>
          <w:p w:rsidR="00C60AF0" w:rsidRDefault="00C60AF0" w:rsidP="009942B1"/>
        </w:tc>
        <w:tc>
          <w:tcPr>
            <w:tcW w:w="4112" w:type="dxa"/>
          </w:tcPr>
          <w:p w:rsidR="00C60AF0" w:rsidRPr="00AF39A6" w:rsidRDefault="00C60AF0" w:rsidP="009942B1">
            <w:pPr>
              <w:pStyle w:val="TableParagraph"/>
              <w:ind w:left="784" w:right="805" w:hanging="360"/>
              <w:rPr>
                <w:lang w:val="de-DE"/>
              </w:rPr>
            </w:pPr>
            <w:r w:rsidRPr="00AF39A6">
              <w:rPr>
                <w:lang w:val="de-DE"/>
              </w:rPr>
              <w:t>9. Fokus učenja je bil določen zunanje</w:t>
            </w:r>
          </w:p>
        </w:tc>
      </w:tr>
      <w:tr w:rsidR="00C60AF0" w:rsidTr="009942B1">
        <w:trPr>
          <w:trHeight w:hRule="exact" w:val="638"/>
        </w:trPr>
        <w:tc>
          <w:tcPr>
            <w:tcW w:w="3545" w:type="dxa"/>
          </w:tcPr>
          <w:p w:rsidR="00C60AF0" w:rsidRPr="00AF39A6" w:rsidRDefault="00C60AF0" w:rsidP="009942B1">
            <w:pPr>
              <w:pStyle w:val="TableParagraph"/>
              <w:ind w:left="784" w:hanging="360"/>
              <w:rPr>
                <w:lang w:val="de-DE"/>
              </w:rPr>
            </w:pPr>
            <w:r w:rsidRPr="00AF39A6">
              <w:rPr>
                <w:lang w:val="de-DE"/>
              </w:rPr>
              <w:t>10. Osredotočenost na učenje in rast</w:t>
            </w:r>
          </w:p>
        </w:tc>
        <w:tc>
          <w:tcPr>
            <w:tcW w:w="1133" w:type="dxa"/>
          </w:tcPr>
          <w:p w:rsidR="00C60AF0" w:rsidRPr="00AF39A6" w:rsidRDefault="00C60AF0" w:rsidP="009942B1">
            <w:pPr>
              <w:rPr>
                <w:lang w:val="de-DE"/>
              </w:rPr>
            </w:pPr>
          </w:p>
        </w:tc>
        <w:tc>
          <w:tcPr>
            <w:tcW w:w="1135" w:type="dxa"/>
          </w:tcPr>
          <w:p w:rsidR="00C60AF0" w:rsidRPr="00AF39A6" w:rsidRDefault="00C60AF0" w:rsidP="009942B1">
            <w:pPr>
              <w:rPr>
                <w:lang w:val="de-DE"/>
              </w:rPr>
            </w:pPr>
          </w:p>
        </w:tc>
        <w:tc>
          <w:tcPr>
            <w:tcW w:w="1133" w:type="dxa"/>
          </w:tcPr>
          <w:p w:rsidR="00C60AF0" w:rsidRPr="00AF39A6" w:rsidRDefault="00C60AF0" w:rsidP="009942B1">
            <w:pPr>
              <w:rPr>
                <w:lang w:val="de-DE"/>
              </w:rPr>
            </w:pPr>
          </w:p>
        </w:tc>
        <w:tc>
          <w:tcPr>
            <w:tcW w:w="1277" w:type="dxa"/>
          </w:tcPr>
          <w:p w:rsidR="00C60AF0" w:rsidRPr="00AF39A6" w:rsidRDefault="00C60AF0" w:rsidP="009942B1">
            <w:pPr>
              <w:rPr>
                <w:lang w:val="de-DE"/>
              </w:rPr>
            </w:pPr>
          </w:p>
        </w:tc>
        <w:tc>
          <w:tcPr>
            <w:tcW w:w="991" w:type="dxa"/>
          </w:tcPr>
          <w:p w:rsidR="00C60AF0" w:rsidRPr="00AF39A6" w:rsidRDefault="00C60AF0" w:rsidP="009942B1">
            <w:pPr>
              <w:rPr>
                <w:lang w:val="de-DE"/>
              </w:rPr>
            </w:pPr>
          </w:p>
        </w:tc>
        <w:tc>
          <w:tcPr>
            <w:tcW w:w="1135" w:type="dxa"/>
          </w:tcPr>
          <w:p w:rsidR="00C60AF0" w:rsidRPr="00AF39A6" w:rsidRDefault="00C60AF0" w:rsidP="009942B1">
            <w:pPr>
              <w:rPr>
                <w:lang w:val="de-DE"/>
              </w:rPr>
            </w:pPr>
          </w:p>
        </w:tc>
        <w:tc>
          <w:tcPr>
            <w:tcW w:w="1133" w:type="dxa"/>
          </w:tcPr>
          <w:p w:rsidR="00C60AF0" w:rsidRPr="00AF39A6" w:rsidRDefault="00C60AF0" w:rsidP="009942B1">
            <w:pPr>
              <w:rPr>
                <w:lang w:val="de-DE"/>
              </w:rPr>
            </w:pPr>
          </w:p>
        </w:tc>
        <w:tc>
          <w:tcPr>
            <w:tcW w:w="4112" w:type="dxa"/>
          </w:tcPr>
          <w:p w:rsidR="00C60AF0" w:rsidRDefault="00C60AF0" w:rsidP="009942B1">
            <w:pPr>
              <w:pStyle w:val="TableParagraph"/>
              <w:ind w:left="784" w:hanging="360"/>
            </w:pPr>
            <w:r>
              <w:t>10. Osredotočenost na pridobivanje znanja</w:t>
            </w:r>
          </w:p>
        </w:tc>
      </w:tr>
    </w:tbl>
    <w:p w:rsidR="00C60AF0" w:rsidRDefault="00C60AF0" w:rsidP="00C60AF0">
      <w:pPr>
        <w:pStyle w:val="Telobesedila"/>
        <w:spacing w:before="2"/>
        <w:rPr>
          <w:rFonts w:ascii="Arial"/>
          <w:sz w:val="11"/>
        </w:rPr>
      </w:pPr>
      <w:bookmarkStart w:id="0" w:name="_GoBack"/>
      <w:bookmarkEnd w:id="0"/>
    </w:p>
    <w:sectPr w:rsidR="00C60AF0" w:rsidSect="00C60AF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C60AF0">
    <w:pPr>
      <w:pStyle w:val="Telobesedila"/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C60AF0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A0AF009" wp14:editId="40A785E0">
              <wp:simplePos x="0" y="0"/>
              <wp:positionH relativeFrom="page">
                <wp:posOffset>1348740</wp:posOffset>
              </wp:positionH>
              <wp:positionV relativeFrom="page">
                <wp:posOffset>1275715</wp:posOffset>
              </wp:positionV>
              <wp:extent cx="662305" cy="153670"/>
              <wp:effectExtent l="0" t="0" r="0" b="0"/>
              <wp:wrapNone/>
              <wp:docPr id="118" name="Text Box 1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16D7" w:rsidRDefault="00C60AF0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ERASMUS+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0AF009" id="_x0000_t202" coordsize="21600,21600" o:spt="202" path="m,l,21600r21600,l21600,xe">
              <v:stroke joinstyle="miter"/>
              <v:path gradientshapeok="t" o:connecttype="rect"/>
            </v:shapetype>
            <v:shape id="Text Box 195" o:spid="_x0000_s1027" type="#_x0000_t202" style="position:absolute;margin-left:106.2pt;margin-top:100.45pt;width:52.15pt;height:12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" filled="f" stroked="f">
              <v:textbox inset="0,0,0,0">
                <w:txbxContent>
                  <w:p w:rsidR="009216D7" w:rsidRDefault="00C60AF0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ERASMUS+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30EE2"/>
    <w:multiLevelType w:val="hybridMultilevel"/>
    <w:tmpl w:val="593851A8"/>
    <w:lvl w:ilvl="0" w:tplc="F0908248">
      <w:start w:val="1"/>
      <w:numFmt w:val="decimal"/>
      <w:lvlText w:val="%1."/>
      <w:lvlJc w:val="left"/>
      <w:pPr>
        <w:ind w:left="103" w:hanging="217"/>
        <w:jc w:val="left"/>
      </w:pPr>
      <w:rPr>
        <w:rFonts w:ascii="Cambria" w:eastAsia="Cambria" w:hAnsi="Cambria" w:cs="Cambria" w:hint="default"/>
        <w:color w:val="212121"/>
        <w:w w:val="100"/>
        <w:sz w:val="22"/>
        <w:szCs w:val="22"/>
      </w:rPr>
    </w:lvl>
    <w:lvl w:ilvl="1" w:tplc="A97A52CE">
      <w:numFmt w:val="bullet"/>
      <w:lvlText w:val="•"/>
      <w:lvlJc w:val="left"/>
      <w:pPr>
        <w:ind w:left="978" w:hanging="217"/>
      </w:pPr>
      <w:rPr>
        <w:rFonts w:hint="default"/>
      </w:rPr>
    </w:lvl>
    <w:lvl w:ilvl="2" w:tplc="1F38F2A8">
      <w:numFmt w:val="bullet"/>
      <w:lvlText w:val="•"/>
      <w:lvlJc w:val="left"/>
      <w:pPr>
        <w:ind w:left="1856" w:hanging="217"/>
      </w:pPr>
      <w:rPr>
        <w:rFonts w:hint="default"/>
      </w:rPr>
    </w:lvl>
    <w:lvl w:ilvl="3" w:tplc="B83C7F10">
      <w:numFmt w:val="bullet"/>
      <w:lvlText w:val="•"/>
      <w:lvlJc w:val="left"/>
      <w:pPr>
        <w:ind w:left="2735" w:hanging="217"/>
      </w:pPr>
      <w:rPr>
        <w:rFonts w:hint="default"/>
      </w:rPr>
    </w:lvl>
    <w:lvl w:ilvl="4" w:tplc="0054DF5C">
      <w:numFmt w:val="bullet"/>
      <w:lvlText w:val="•"/>
      <w:lvlJc w:val="left"/>
      <w:pPr>
        <w:ind w:left="3613" w:hanging="217"/>
      </w:pPr>
      <w:rPr>
        <w:rFonts w:hint="default"/>
      </w:rPr>
    </w:lvl>
    <w:lvl w:ilvl="5" w:tplc="53A433D4">
      <w:numFmt w:val="bullet"/>
      <w:lvlText w:val="•"/>
      <w:lvlJc w:val="left"/>
      <w:pPr>
        <w:ind w:left="4491" w:hanging="217"/>
      </w:pPr>
      <w:rPr>
        <w:rFonts w:hint="default"/>
      </w:rPr>
    </w:lvl>
    <w:lvl w:ilvl="6" w:tplc="AA52A3FA">
      <w:numFmt w:val="bullet"/>
      <w:lvlText w:val="•"/>
      <w:lvlJc w:val="left"/>
      <w:pPr>
        <w:ind w:left="5370" w:hanging="217"/>
      </w:pPr>
      <w:rPr>
        <w:rFonts w:hint="default"/>
      </w:rPr>
    </w:lvl>
    <w:lvl w:ilvl="7" w:tplc="5B8CA3BC">
      <w:numFmt w:val="bullet"/>
      <w:lvlText w:val="•"/>
      <w:lvlJc w:val="left"/>
      <w:pPr>
        <w:ind w:left="6248" w:hanging="217"/>
      </w:pPr>
      <w:rPr>
        <w:rFonts w:hint="default"/>
      </w:rPr>
    </w:lvl>
    <w:lvl w:ilvl="8" w:tplc="D700C74E">
      <w:numFmt w:val="bullet"/>
      <w:lvlText w:val="•"/>
      <w:lvlJc w:val="left"/>
      <w:pPr>
        <w:ind w:left="7127" w:hanging="217"/>
      </w:pPr>
      <w:rPr>
        <w:rFonts w:hint="default"/>
      </w:rPr>
    </w:lvl>
  </w:abstractNum>
  <w:abstractNum w:abstractNumId="1" w15:restartNumberingAfterBreak="0">
    <w:nsid w:val="43210FFE"/>
    <w:multiLevelType w:val="hybridMultilevel"/>
    <w:tmpl w:val="7680A556"/>
    <w:lvl w:ilvl="0" w:tplc="7578E85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79006650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6504A5FA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DB8E7C98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5D32CF4C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3E62A3B2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5C9C64A2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345631E2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F7CAB5EC">
      <w:numFmt w:val="bullet"/>
      <w:lvlText w:val="•"/>
      <w:lvlJc w:val="left"/>
      <w:pPr>
        <w:ind w:left="7271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AF0"/>
    <w:rsid w:val="008C0648"/>
    <w:rsid w:val="00C6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009EDE-9743-4301-83DF-C1A5C1AA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C60AF0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8">
    <w:name w:val="heading 8"/>
    <w:basedOn w:val="Navaden"/>
    <w:link w:val="Naslov8Znak"/>
    <w:uiPriority w:val="1"/>
    <w:qFormat/>
    <w:rsid w:val="00C60AF0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uiPriority w:val="1"/>
    <w:rsid w:val="00C60AF0"/>
    <w:rPr>
      <w:rFonts w:ascii="Cambria" w:eastAsia="Cambria" w:hAnsi="Cambria" w:cs="Cambr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C60A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C60AF0"/>
  </w:style>
  <w:style w:type="character" w:customStyle="1" w:styleId="TelobesedilaZnak">
    <w:name w:val="Telo besedila Znak"/>
    <w:basedOn w:val="Privzetapisavaodstavka"/>
    <w:link w:val="Telobesedila"/>
    <w:uiPriority w:val="1"/>
    <w:rsid w:val="00C60AF0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C60AF0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2020-09-15T07:11:00Z</dcterms:created>
  <dcterms:modified xsi:type="dcterms:W3CDTF">2020-09-15T07:12:00Z</dcterms:modified>
</cp:coreProperties>
</file>